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Style w:val="apple-converted-space"/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Style w:val="apple-converted-space"/>
          <w:rFonts w:asciiTheme="majorBidi" w:hAnsiTheme="majorBidi" w:cstheme="majorBidi"/>
          <w:color w:val="000000" w:themeColor="text1"/>
          <w:lang w:val="en-US"/>
        </w:rPr>
        <w:t> </w:t>
      </w:r>
      <w:proofErr w:type="gramStart"/>
      <w:r w:rsidRPr="000703B8">
        <w:rPr>
          <w:rStyle w:val="apple-converted-space"/>
          <w:rFonts w:asciiTheme="majorBidi" w:hAnsiTheme="majorBidi" w:cstheme="majorBidi"/>
          <w:b/>
          <w:bCs/>
          <w:color w:val="000000" w:themeColor="text1"/>
          <w:u w:val="single"/>
          <w:lang w:val="en-US"/>
        </w:rPr>
        <w:t>References</w:t>
      </w:r>
      <w:r>
        <w:rPr>
          <w:rStyle w:val="apple-converted-space"/>
          <w:rFonts w:asciiTheme="majorBidi" w:hAnsiTheme="majorBidi" w:cstheme="majorBidi"/>
          <w:color w:val="000000" w:themeColor="text1"/>
          <w:lang w:val="en-US"/>
        </w:rPr>
        <w:t xml:space="preserve"> :</w:t>
      </w:r>
      <w:proofErr w:type="gramEnd"/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Akagi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H., 1994 - Trends in Active Power Line Conditioners. IEEE Transactions on Power Electronics Vol. 9, No. 3, May. </w:t>
      </w:r>
      <w:proofErr w:type="gramStart"/>
      <w:r w:rsidRPr="000703B8">
        <w:rPr>
          <w:rFonts w:asciiTheme="majorBidi" w:hAnsiTheme="majorBidi" w:cstheme="majorBidi"/>
          <w:color w:val="000000" w:themeColor="text1"/>
          <w:lang w:val="en-US"/>
        </w:rPr>
        <w:t>263-268.</w:t>
      </w:r>
      <w:proofErr w:type="gramEnd"/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Abdelkrim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T.,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Berkouk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E.M.,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Benamrane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K.,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Benslimane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T., 2012 - Study and control of five-level PWM rectifier-five-level NPC active power filter cascade using feedback control and redundant vectors, Turkish Journal of Electrical Engineering and Computer Sciences, Vol. 20, 655-677.</w:t>
      </w:r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Abdelkrim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T.,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Benamrane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K.,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Benslimane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T.,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Benkhelifa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Aeh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>., 2013 - Stabilization of DC Link Voltage Using Redundant Vectors for Five-Level Diode Clamped Shunt Active Power Filter, WSEAS Transactions on Circuits and Systems, Volume 12, Issue 5.</w:t>
      </w:r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Lalili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D.,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Lourci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N.,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Berkouk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E.M.,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Boudjema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F.,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Petzoldt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J.,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Yasin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Dali M., 2006 - A Simplified Space Vector Pulse Width Modulation Algorithm For Five Level Diode Clamping Inverter, International Symposium on Power Electronics, Electrical Drives, Automation and Motion, 21 – 26.</w:t>
      </w:r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Benamrane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K.,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Benslimane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T.,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Abdelkhalek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O.,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Abdelkrim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T., 2015 - New Algorithms for Stability of Output Voltages of Stand-Alone Single Stage Five Levels Inverter in South Algeria PV System, The Mediterranean Journal of Measurement and Control, Vol. 11, No. 2, 444-453.</w:t>
      </w:r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proofErr w:type="gramStart"/>
      <w:r w:rsidRPr="000703B8">
        <w:rPr>
          <w:rFonts w:asciiTheme="majorBidi" w:hAnsiTheme="majorBidi" w:cstheme="majorBidi"/>
          <w:color w:val="000000" w:themeColor="text1"/>
          <w:lang w:val="en-US"/>
        </w:rPr>
        <w:t>Hur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N., Jung J., Nam K., 2001 - A Fast Dynamic DC-Link Power Balance Scheme for a PWM Converter-Inverter System.</w:t>
      </w:r>
      <w:proofErr w:type="gram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gramStart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IEEE Transactions on Industrial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Electronics.Vol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>.</w:t>
      </w:r>
      <w:proofErr w:type="gram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4.</w:t>
      </w:r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Bouchafaa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F.,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Berkouk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E.M.,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Boucherit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M.S., 2008 -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Modelling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and control of a power electronic cascade for the multi DC bus supply”, The International Journal for Computation and Mathematics in Electrical and Electronic Engineering, Vol. 27, No.5, 1128-1143.</w:t>
      </w:r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Slotine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J. J., Li W., 1991 - Applied Nonlinear Control”, Englewood Cliffs, NJ: Prentice-Hall, UK.</w:t>
      </w:r>
    </w:p>
    <w:p w:rsidR="000703B8" w:rsidRPr="000703B8" w:rsidRDefault="000703B8" w:rsidP="000703B8">
      <w:pPr>
        <w:pStyle w:val="NormalWeb"/>
        <w:shd w:val="clear" w:color="auto" w:fill="FFFFFF"/>
        <w:spacing w:before="0" w:beforeAutospacing="0" w:after="81" w:afterAutospacing="0" w:line="194" w:lineRule="atLeast"/>
        <w:rPr>
          <w:rFonts w:asciiTheme="majorBidi" w:hAnsiTheme="majorBidi" w:cstheme="majorBidi"/>
          <w:color w:val="000000" w:themeColor="text1"/>
          <w:lang w:val="en-US"/>
        </w:rPr>
      </w:pPr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Msaddek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A., </w:t>
      </w:r>
      <w:proofErr w:type="spellStart"/>
      <w:r w:rsidRPr="000703B8">
        <w:rPr>
          <w:rFonts w:asciiTheme="majorBidi" w:hAnsiTheme="majorBidi" w:cstheme="majorBidi"/>
          <w:color w:val="000000" w:themeColor="text1"/>
          <w:lang w:val="en-US"/>
        </w:rPr>
        <w:t>Gaaloul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F., </w:t>
      </w:r>
      <w:proofErr w:type="spellStart"/>
      <w:proofErr w:type="gramStart"/>
      <w:r w:rsidRPr="000703B8">
        <w:rPr>
          <w:rFonts w:asciiTheme="majorBidi" w:hAnsiTheme="majorBidi" w:cstheme="majorBidi"/>
          <w:color w:val="000000" w:themeColor="text1"/>
          <w:lang w:val="en-US"/>
        </w:rPr>
        <w:t>M'sahli</w:t>
      </w:r>
      <w:proofErr w:type="spellEnd"/>
      <w:r w:rsidRPr="000703B8">
        <w:rPr>
          <w:rFonts w:asciiTheme="majorBidi" w:hAnsiTheme="majorBidi" w:cstheme="majorBidi"/>
          <w:color w:val="000000" w:themeColor="text1"/>
          <w:lang w:val="en-US"/>
        </w:rPr>
        <w:t>.,</w:t>
      </w:r>
      <w:proofErr w:type="gramEnd"/>
      <w:r w:rsidRPr="000703B8">
        <w:rPr>
          <w:rFonts w:asciiTheme="majorBidi" w:hAnsiTheme="majorBidi" w:cstheme="majorBidi"/>
          <w:color w:val="000000" w:themeColor="text1"/>
          <w:lang w:val="en-US"/>
        </w:rPr>
        <w:t xml:space="preserve"> 2014 - Comparative study of higher order sliding mode controllers”, 15th International Conference on Sciences and Techniques of Automatic Control and Computer Engineering (STA), 915-922.</w:t>
      </w:r>
    </w:p>
    <w:p w:rsidR="00F129F7" w:rsidRPr="000703B8" w:rsidRDefault="00F129F7">
      <w:pPr>
        <w:rPr>
          <w:lang w:val="en-US"/>
        </w:rPr>
      </w:pPr>
    </w:p>
    <w:sectPr w:rsidR="00F129F7" w:rsidRPr="0007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703B8"/>
    <w:rsid w:val="000703B8"/>
    <w:rsid w:val="00F1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070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2</cp:revision>
  <dcterms:created xsi:type="dcterms:W3CDTF">2020-01-14T09:45:00Z</dcterms:created>
  <dcterms:modified xsi:type="dcterms:W3CDTF">2020-01-14T09:46:00Z</dcterms:modified>
</cp:coreProperties>
</file>