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82" w:rsidRPr="00203882" w:rsidRDefault="00203882" w:rsidP="00203882">
      <w:pPr>
        <w:rPr>
          <w:rFonts w:asciiTheme="majorBidi" w:hAnsiTheme="majorBidi" w:cstheme="majorBidi"/>
          <w:b/>
          <w:bCs/>
          <w:u w:val="single"/>
        </w:rPr>
      </w:pPr>
      <w:proofErr w:type="spellStart"/>
      <w:r w:rsidRPr="00203882">
        <w:rPr>
          <w:rFonts w:asciiTheme="majorBidi" w:hAnsiTheme="majorBidi" w:cstheme="majorBidi"/>
          <w:b/>
          <w:bCs/>
          <w:u w:val="single"/>
        </w:rPr>
        <w:t>References</w:t>
      </w:r>
      <w:proofErr w:type="spellEnd"/>
    </w:p>
    <w:p w:rsidR="00203882" w:rsidRPr="00203882" w:rsidRDefault="00203882" w:rsidP="00203882">
      <w:pPr>
        <w:rPr>
          <w:rFonts w:asciiTheme="majorBidi" w:hAnsiTheme="majorBidi" w:cstheme="majorBidi"/>
        </w:rPr>
      </w:pPr>
      <w:r w:rsidRPr="00203882">
        <w:rPr>
          <w:rFonts w:asciiTheme="majorBidi" w:hAnsiTheme="majorBidi" w:cstheme="majorBidi"/>
        </w:rPr>
        <w:t xml:space="preserve">. Horta O S. (1979). Les encroûtements calcaires et les encroûtements gypseux en géotechnique routière – Service des publications du laboratoire de M.D.S., Base </w:t>
      </w:r>
      <w:proofErr w:type="spellStart"/>
      <w:r w:rsidRPr="00203882">
        <w:rPr>
          <w:rFonts w:asciiTheme="majorBidi" w:hAnsiTheme="majorBidi" w:cstheme="majorBidi"/>
        </w:rPr>
        <w:t>Sonatrach</w:t>
      </w:r>
      <w:proofErr w:type="spellEnd"/>
      <w:r w:rsidRPr="00203882">
        <w:rPr>
          <w:rFonts w:asciiTheme="majorBidi" w:hAnsiTheme="majorBidi" w:cstheme="majorBidi"/>
        </w:rPr>
        <w:t>, Blida, Algérie.</w:t>
      </w:r>
    </w:p>
    <w:p w:rsidR="00203882" w:rsidRPr="00203882" w:rsidRDefault="00203882" w:rsidP="00203882">
      <w:pPr>
        <w:rPr>
          <w:rFonts w:asciiTheme="majorBidi" w:hAnsiTheme="majorBidi" w:cstheme="majorBidi"/>
        </w:rPr>
      </w:pPr>
      <w:r w:rsidRPr="00203882">
        <w:rPr>
          <w:rFonts w:asciiTheme="majorBidi" w:hAnsiTheme="majorBidi" w:cstheme="majorBidi"/>
        </w:rPr>
        <w:t xml:space="preserve">. </w:t>
      </w:r>
      <w:proofErr w:type="spellStart"/>
      <w:r w:rsidRPr="00203882">
        <w:rPr>
          <w:rFonts w:asciiTheme="majorBidi" w:hAnsiTheme="majorBidi" w:cstheme="majorBidi"/>
        </w:rPr>
        <w:t>Morsli</w:t>
      </w:r>
      <w:proofErr w:type="spellEnd"/>
      <w:r w:rsidRPr="00203882">
        <w:rPr>
          <w:rFonts w:asciiTheme="majorBidi" w:hAnsiTheme="majorBidi" w:cstheme="majorBidi"/>
        </w:rPr>
        <w:t xml:space="preserve"> M. (2007) Contribution à la valorisation des tufs d’encroûtement en technique routière saharien. (Thèse de doctorat). Ecole Nationale Polytechnique, ENP Alger – Algérie,</w:t>
      </w:r>
    </w:p>
    <w:p w:rsidR="00203882" w:rsidRPr="00203882" w:rsidRDefault="00203882" w:rsidP="00203882">
      <w:pPr>
        <w:rPr>
          <w:rFonts w:asciiTheme="majorBidi" w:hAnsiTheme="majorBidi" w:cstheme="majorBidi"/>
        </w:rPr>
      </w:pPr>
      <w:r w:rsidRPr="00203882">
        <w:rPr>
          <w:rFonts w:asciiTheme="majorBidi" w:hAnsiTheme="majorBidi" w:cstheme="majorBidi"/>
        </w:rPr>
        <w:t>. CTTP (2001). Catalogue de Dimensionnement des Chaussées neuves. Organisme National de Contrôle Technique des Travaux Publics, Algérie.</w:t>
      </w:r>
    </w:p>
    <w:p w:rsidR="00203882" w:rsidRPr="00203882" w:rsidRDefault="00203882" w:rsidP="00203882">
      <w:pPr>
        <w:rPr>
          <w:rFonts w:asciiTheme="majorBidi" w:hAnsiTheme="majorBidi" w:cstheme="majorBidi"/>
        </w:rPr>
      </w:pPr>
      <w:r w:rsidRPr="00203882">
        <w:rPr>
          <w:rFonts w:asciiTheme="majorBidi" w:hAnsiTheme="majorBidi" w:cstheme="majorBidi"/>
        </w:rPr>
        <w:t>. Colombier G. (1988). Tufs et encroûtements calcaires : Utilisations routières – Synthèse, ISTED.</w:t>
      </w:r>
    </w:p>
    <w:p w:rsidR="00203882" w:rsidRPr="00203882" w:rsidRDefault="00203882" w:rsidP="00203882">
      <w:pPr>
        <w:rPr>
          <w:rFonts w:asciiTheme="majorBidi" w:hAnsiTheme="majorBidi" w:cstheme="majorBidi"/>
        </w:rPr>
      </w:pPr>
      <w:r w:rsidRPr="00203882">
        <w:rPr>
          <w:rFonts w:asciiTheme="majorBidi" w:hAnsiTheme="majorBidi" w:cstheme="majorBidi"/>
        </w:rPr>
        <w:t xml:space="preserve">. </w:t>
      </w:r>
      <w:proofErr w:type="spellStart"/>
      <w:r w:rsidRPr="00203882">
        <w:rPr>
          <w:rFonts w:asciiTheme="majorBidi" w:hAnsiTheme="majorBidi" w:cstheme="majorBidi"/>
        </w:rPr>
        <w:t>Alloul</w:t>
      </w:r>
      <w:proofErr w:type="spellEnd"/>
      <w:r w:rsidRPr="00203882">
        <w:rPr>
          <w:rFonts w:asciiTheme="majorBidi" w:hAnsiTheme="majorBidi" w:cstheme="majorBidi"/>
        </w:rPr>
        <w:t xml:space="preserve"> B. (1981). Etude géologique et géotechnique des tufs calcaires et gypseux d’Algérie en vue de leur valorisation routière Thèse de docteur de 3ème cycle de l’Université de Paris VI.</w:t>
      </w:r>
    </w:p>
    <w:p w:rsidR="00B72B8C" w:rsidRPr="00203882" w:rsidRDefault="00203882" w:rsidP="00203882">
      <w:pPr>
        <w:rPr>
          <w:rFonts w:asciiTheme="majorBidi" w:hAnsiTheme="majorBidi" w:cstheme="majorBidi"/>
        </w:rPr>
      </w:pPr>
      <w:r w:rsidRPr="00203882">
        <w:rPr>
          <w:rFonts w:asciiTheme="majorBidi" w:hAnsiTheme="majorBidi" w:cstheme="majorBidi"/>
        </w:rPr>
        <w:t>. AKACEM M. (2008). Contribution à l’étude de la stabilisation par les liants hydrauliques des tufs de la région d’Adrar. (Mémoire de Magister) Université des Sciences et de la Technologie d’Oran Mohamed Boudiaf – UST Oran, Algérie.</w:t>
      </w:r>
    </w:p>
    <w:sectPr w:rsidR="00B72B8C" w:rsidRPr="0020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03882"/>
    <w:rsid w:val="00203882"/>
    <w:rsid w:val="00B7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2020-01-22T14:52:00Z</dcterms:created>
  <dcterms:modified xsi:type="dcterms:W3CDTF">2020-01-22T14:53:00Z</dcterms:modified>
</cp:coreProperties>
</file>