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9" w:rsidRPr="003D42D9" w:rsidRDefault="003D42D9" w:rsidP="003D42D9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3D42D9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  <w:r w:rsidRPr="003D42D9">
        <w:rPr>
          <w:rFonts w:asciiTheme="majorBidi" w:hAnsiTheme="majorBidi" w:cstheme="majorBidi"/>
          <w:lang w:val="en-US"/>
        </w:rPr>
        <w:t xml:space="preserve">. R. </w:t>
      </w:r>
      <w:proofErr w:type="spellStart"/>
      <w:r w:rsidRPr="003D42D9">
        <w:rPr>
          <w:rFonts w:asciiTheme="majorBidi" w:hAnsiTheme="majorBidi" w:cstheme="majorBidi"/>
          <w:lang w:val="en-US"/>
        </w:rPr>
        <w:t>Jalali-rad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H. </w:t>
      </w:r>
      <w:proofErr w:type="spellStart"/>
      <w:r w:rsidRPr="003D42D9">
        <w:rPr>
          <w:rFonts w:asciiTheme="majorBidi" w:hAnsiTheme="majorBidi" w:cstheme="majorBidi"/>
          <w:lang w:val="en-US"/>
        </w:rPr>
        <w:t>Ghafourian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Y. </w:t>
      </w:r>
      <w:proofErr w:type="spellStart"/>
      <w:r w:rsidRPr="003D42D9">
        <w:rPr>
          <w:rFonts w:asciiTheme="majorBidi" w:hAnsiTheme="majorBidi" w:cstheme="majorBidi"/>
          <w:lang w:val="en-US"/>
        </w:rPr>
        <w:t>Asef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S. T. </w:t>
      </w:r>
      <w:proofErr w:type="spellStart"/>
      <w:r w:rsidRPr="003D42D9">
        <w:rPr>
          <w:rFonts w:asciiTheme="majorBidi" w:hAnsiTheme="majorBidi" w:cstheme="majorBidi"/>
          <w:lang w:val="en-US"/>
        </w:rPr>
        <w:t>Dalir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M. H. </w:t>
      </w:r>
      <w:proofErr w:type="spellStart"/>
      <w:r w:rsidRPr="003D42D9">
        <w:rPr>
          <w:rFonts w:asciiTheme="majorBidi" w:hAnsiTheme="majorBidi" w:cstheme="majorBidi"/>
          <w:lang w:val="en-US"/>
        </w:rPr>
        <w:t>Sahafipour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and B. M. </w:t>
      </w:r>
      <w:proofErr w:type="spellStart"/>
      <w:r w:rsidRPr="003D42D9">
        <w:rPr>
          <w:rFonts w:asciiTheme="majorBidi" w:hAnsiTheme="majorBidi" w:cstheme="majorBidi"/>
          <w:lang w:val="en-US"/>
        </w:rPr>
        <w:t>Gharanjik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- 2004. </w:t>
      </w:r>
      <w:proofErr w:type="spellStart"/>
      <w:r w:rsidRPr="003D42D9">
        <w:rPr>
          <w:rFonts w:asciiTheme="majorBidi" w:hAnsiTheme="majorBidi" w:cstheme="majorBidi"/>
          <w:lang w:val="en-US"/>
        </w:rPr>
        <w:t>Biosorption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of cesium by native and chemically modified biomass of marine </w:t>
      </w:r>
      <w:proofErr w:type="gramStart"/>
      <w:r w:rsidRPr="003D42D9">
        <w:rPr>
          <w:rFonts w:asciiTheme="majorBidi" w:hAnsiTheme="majorBidi" w:cstheme="majorBidi"/>
          <w:lang w:val="en-US"/>
        </w:rPr>
        <w:t>algae :</w:t>
      </w:r>
      <w:proofErr w:type="gramEnd"/>
      <w:r w:rsidRPr="003D42D9">
        <w:rPr>
          <w:rFonts w:asciiTheme="majorBidi" w:hAnsiTheme="majorBidi" w:cstheme="majorBidi"/>
          <w:lang w:val="en-US"/>
        </w:rPr>
        <w:t xml:space="preserve"> introduce the new </w:t>
      </w:r>
      <w:proofErr w:type="spellStart"/>
      <w:r w:rsidRPr="003D42D9">
        <w:rPr>
          <w:rFonts w:asciiTheme="majorBidi" w:hAnsiTheme="majorBidi" w:cstheme="majorBidi"/>
          <w:lang w:val="en-US"/>
        </w:rPr>
        <w:t>biosorbents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for biotechnology applications. J. Hazard. </w:t>
      </w:r>
      <w:proofErr w:type="gramStart"/>
      <w:r w:rsidRPr="003D42D9">
        <w:rPr>
          <w:rFonts w:asciiTheme="majorBidi" w:hAnsiTheme="majorBidi" w:cstheme="majorBidi"/>
          <w:lang w:val="en-US"/>
        </w:rPr>
        <w:t>Mater.</w:t>
      </w:r>
      <w:proofErr w:type="gramEnd"/>
      <w:r w:rsidRPr="003D42D9">
        <w:rPr>
          <w:rFonts w:asciiTheme="majorBidi" w:hAnsiTheme="majorBidi" w:cstheme="majorBidi"/>
          <w:lang w:val="en-US"/>
        </w:rPr>
        <w:t xml:space="preserve"> 116, 125-134.</w:t>
      </w: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  <w:r w:rsidRPr="003D42D9">
        <w:rPr>
          <w:rFonts w:asciiTheme="majorBidi" w:hAnsiTheme="majorBidi" w:cstheme="majorBidi"/>
          <w:lang w:val="en-US"/>
        </w:rPr>
        <w:t xml:space="preserve">. J. </w:t>
      </w:r>
      <w:proofErr w:type="spellStart"/>
      <w:r w:rsidRPr="003D42D9">
        <w:rPr>
          <w:rFonts w:asciiTheme="majorBidi" w:hAnsiTheme="majorBidi" w:cstheme="majorBidi"/>
          <w:lang w:val="en-US"/>
        </w:rPr>
        <w:t>Vejsada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and D. </w:t>
      </w:r>
      <w:proofErr w:type="spellStart"/>
      <w:r w:rsidRPr="003D42D9">
        <w:rPr>
          <w:rFonts w:asciiTheme="majorBidi" w:hAnsiTheme="majorBidi" w:cstheme="majorBidi"/>
          <w:lang w:val="en-US"/>
        </w:rPr>
        <w:t>Hradil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- 2005. </w:t>
      </w:r>
      <w:proofErr w:type="gramStart"/>
      <w:r w:rsidRPr="003D42D9">
        <w:rPr>
          <w:rFonts w:asciiTheme="majorBidi" w:hAnsiTheme="majorBidi" w:cstheme="majorBidi"/>
          <w:lang w:val="en-US"/>
        </w:rPr>
        <w:t xml:space="preserve">Adsorption of cesium on Czech </w:t>
      </w:r>
      <w:proofErr w:type="spellStart"/>
      <w:r w:rsidRPr="003D42D9">
        <w:rPr>
          <w:rFonts w:asciiTheme="majorBidi" w:hAnsiTheme="majorBidi" w:cstheme="majorBidi"/>
          <w:lang w:val="en-US"/>
        </w:rPr>
        <w:t>smectite</w:t>
      </w:r>
      <w:proofErr w:type="spellEnd"/>
      <w:r w:rsidRPr="003D42D9">
        <w:rPr>
          <w:rFonts w:asciiTheme="majorBidi" w:hAnsiTheme="majorBidi" w:cstheme="majorBidi"/>
          <w:lang w:val="en-US"/>
        </w:rPr>
        <w:t>-rich clays-A comparative study.</w:t>
      </w:r>
      <w:proofErr w:type="gramEnd"/>
      <w:r w:rsidRPr="003D42D9">
        <w:rPr>
          <w:rFonts w:asciiTheme="majorBidi" w:hAnsiTheme="majorBidi" w:cstheme="majorBidi"/>
          <w:lang w:val="en-US"/>
        </w:rPr>
        <w:t xml:space="preserve"> Appl. Clay Sci. 30, 53–66.</w:t>
      </w: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  <w:r w:rsidRPr="003D42D9">
        <w:rPr>
          <w:rFonts w:asciiTheme="majorBidi" w:hAnsiTheme="majorBidi" w:cstheme="majorBidi"/>
          <w:lang w:val="en-US"/>
        </w:rPr>
        <w:t xml:space="preserve">. A. </w:t>
      </w:r>
      <w:proofErr w:type="spellStart"/>
      <w:r w:rsidRPr="003D42D9">
        <w:rPr>
          <w:rFonts w:asciiTheme="majorBidi" w:hAnsiTheme="majorBidi" w:cstheme="majorBidi"/>
          <w:lang w:val="en-US"/>
        </w:rPr>
        <w:t>Iddou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M. </w:t>
      </w:r>
      <w:proofErr w:type="spellStart"/>
      <w:r w:rsidRPr="003D42D9">
        <w:rPr>
          <w:rFonts w:asciiTheme="majorBidi" w:hAnsiTheme="majorBidi" w:cstheme="majorBidi"/>
          <w:lang w:val="en-US"/>
        </w:rPr>
        <w:t>Hadj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D42D9">
        <w:rPr>
          <w:rFonts w:asciiTheme="majorBidi" w:hAnsiTheme="majorBidi" w:cstheme="majorBidi"/>
          <w:lang w:val="en-US"/>
        </w:rPr>
        <w:t>Youcef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A. Aziz, and M. S. </w:t>
      </w:r>
      <w:proofErr w:type="spellStart"/>
      <w:r w:rsidRPr="003D42D9">
        <w:rPr>
          <w:rFonts w:asciiTheme="majorBidi" w:hAnsiTheme="majorBidi" w:cstheme="majorBidi"/>
          <w:lang w:val="en-US"/>
        </w:rPr>
        <w:t>Ouali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- 2011. </w:t>
      </w:r>
      <w:proofErr w:type="spellStart"/>
      <w:r w:rsidRPr="003D42D9">
        <w:rPr>
          <w:rFonts w:asciiTheme="majorBidi" w:hAnsiTheme="majorBidi" w:cstheme="majorBidi"/>
          <w:lang w:val="en-US"/>
        </w:rPr>
        <w:t>Biosorptive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removal of lead (II) ions from aqueous solutions using </w:t>
      </w:r>
      <w:proofErr w:type="spellStart"/>
      <w:r w:rsidRPr="003D42D9">
        <w:rPr>
          <w:rFonts w:asciiTheme="majorBidi" w:hAnsiTheme="majorBidi" w:cstheme="majorBidi"/>
          <w:lang w:val="en-US"/>
        </w:rPr>
        <w:t>Cystoseira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D42D9">
        <w:rPr>
          <w:rFonts w:asciiTheme="majorBidi" w:hAnsiTheme="majorBidi" w:cstheme="majorBidi"/>
          <w:lang w:val="en-US"/>
        </w:rPr>
        <w:t>stricta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biomass: Study of the surface modification effect. J. Saudi Chem. Soc. 1, 83-88.</w:t>
      </w: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  <w:r w:rsidRPr="003D42D9">
        <w:rPr>
          <w:rFonts w:asciiTheme="majorBidi" w:hAnsiTheme="majorBidi" w:cstheme="majorBidi"/>
          <w:lang w:val="en-US"/>
        </w:rPr>
        <w:t xml:space="preserve">. T. </w:t>
      </w:r>
      <w:proofErr w:type="spellStart"/>
      <w:r w:rsidRPr="003D42D9">
        <w:rPr>
          <w:rFonts w:asciiTheme="majorBidi" w:hAnsiTheme="majorBidi" w:cstheme="majorBidi"/>
          <w:lang w:val="en-US"/>
        </w:rPr>
        <w:t>Akar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Z. </w:t>
      </w:r>
      <w:proofErr w:type="spellStart"/>
      <w:r w:rsidRPr="003D42D9">
        <w:rPr>
          <w:rFonts w:asciiTheme="majorBidi" w:hAnsiTheme="majorBidi" w:cstheme="majorBidi"/>
          <w:lang w:val="en-US"/>
        </w:rPr>
        <w:t>Kaynak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S. </w:t>
      </w:r>
      <w:proofErr w:type="spellStart"/>
      <w:r w:rsidRPr="003D42D9">
        <w:rPr>
          <w:rFonts w:asciiTheme="majorBidi" w:hAnsiTheme="majorBidi" w:cstheme="majorBidi"/>
          <w:lang w:val="en-US"/>
        </w:rPr>
        <w:t>Ulusoy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D. </w:t>
      </w:r>
      <w:proofErr w:type="spellStart"/>
      <w:r w:rsidRPr="003D42D9">
        <w:rPr>
          <w:rFonts w:asciiTheme="majorBidi" w:hAnsiTheme="majorBidi" w:cstheme="majorBidi"/>
          <w:lang w:val="en-US"/>
        </w:rPr>
        <w:t>Yuvaci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G. </w:t>
      </w:r>
      <w:proofErr w:type="spellStart"/>
      <w:r w:rsidRPr="003D42D9">
        <w:rPr>
          <w:rFonts w:asciiTheme="majorBidi" w:hAnsiTheme="majorBidi" w:cstheme="majorBidi"/>
          <w:lang w:val="en-US"/>
        </w:rPr>
        <w:t>Ozsari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and S. T. </w:t>
      </w:r>
      <w:proofErr w:type="spellStart"/>
      <w:r w:rsidRPr="003D42D9">
        <w:rPr>
          <w:rFonts w:asciiTheme="majorBidi" w:hAnsiTheme="majorBidi" w:cstheme="majorBidi"/>
          <w:lang w:val="en-US"/>
        </w:rPr>
        <w:t>Akar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- 2009. Enhanced </w:t>
      </w:r>
      <w:proofErr w:type="spellStart"/>
      <w:r w:rsidRPr="003D42D9">
        <w:rPr>
          <w:rFonts w:asciiTheme="majorBidi" w:hAnsiTheme="majorBidi" w:cstheme="majorBidi"/>
          <w:lang w:val="en-US"/>
        </w:rPr>
        <w:t>biosorption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of nickel (II) ions by</w:t>
      </w: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  <w:proofErr w:type="gramStart"/>
      <w:r w:rsidRPr="003D42D9">
        <w:rPr>
          <w:rFonts w:asciiTheme="majorBidi" w:hAnsiTheme="majorBidi" w:cstheme="majorBidi"/>
          <w:lang w:val="en-US"/>
        </w:rPr>
        <w:t>silica-gel-immobilized</w:t>
      </w:r>
      <w:proofErr w:type="gramEnd"/>
      <w:r w:rsidRPr="003D42D9">
        <w:rPr>
          <w:rFonts w:asciiTheme="majorBidi" w:hAnsiTheme="majorBidi" w:cstheme="majorBidi"/>
          <w:lang w:val="en-US"/>
        </w:rPr>
        <w:t xml:space="preserve"> waste biomass : </w:t>
      </w:r>
      <w:proofErr w:type="spellStart"/>
      <w:r w:rsidRPr="003D42D9">
        <w:rPr>
          <w:rFonts w:asciiTheme="majorBidi" w:hAnsiTheme="majorBidi" w:cstheme="majorBidi"/>
          <w:lang w:val="en-US"/>
        </w:rPr>
        <w:t>Biosorption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characteristics in batch and dynamic flow mode. J. Hazard. </w:t>
      </w:r>
      <w:proofErr w:type="gramStart"/>
      <w:r w:rsidRPr="003D42D9">
        <w:rPr>
          <w:rFonts w:asciiTheme="majorBidi" w:hAnsiTheme="majorBidi" w:cstheme="majorBidi"/>
          <w:lang w:val="en-US"/>
        </w:rPr>
        <w:t>Mater.</w:t>
      </w:r>
      <w:proofErr w:type="gramEnd"/>
      <w:r w:rsidRPr="003D42D9">
        <w:rPr>
          <w:rFonts w:asciiTheme="majorBidi" w:hAnsiTheme="majorBidi" w:cstheme="majorBidi"/>
          <w:lang w:val="en-US"/>
        </w:rPr>
        <w:t xml:space="preserve"> 163, 1134-1141.</w:t>
      </w: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  <w:r w:rsidRPr="003D42D9">
        <w:rPr>
          <w:rFonts w:asciiTheme="majorBidi" w:hAnsiTheme="majorBidi" w:cstheme="majorBidi"/>
          <w:lang w:val="en-US"/>
        </w:rPr>
        <w:t xml:space="preserve">. E. A. </w:t>
      </w:r>
      <w:proofErr w:type="spellStart"/>
      <w:r w:rsidRPr="003D42D9">
        <w:rPr>
          <w:rFonts w:asciiTheme="majorBidi" w:hAnsiTheme="majorBidi" w:cstheme="majorBidi"/>
          <w:lang w:val="en-US"/>
        </w:rPr>
        <w:t>Bursali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L. </w:t>
      </w:r>
      <w:proofErr w:type="spellStart"/>
      <w:r w:rsidRPr="003D42D9">
        <w:rPr>
          <w:rFonts w:asciiTheme="majorBidi" w:hAnsiTheme="majorBidi" w:cstheme="majorBidi"/>
          <w:lang w:val="en-US"/>
        </w:rPr>
        <w:t>Cavas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Y. Seki, S. S. </w:t>
      </w:r>
      <w:proofErr w:type="spellStart"/>
      <w:r w:rsidRPr="003D42D9">
        <w:rPr>
          <w:rFonts w:asciiTheme="majorBidi" w:hAnsiTheme="majorBidi" w:cstheme="majorBidi"/>
          <w:lang w:val="en-US"/>
        </w:rPr>
        <w:t>Bozkurt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and M. </w:t>
      </w:r>
      <w:proofErr w:type="spellStart"/>
      <w:r w:rsidRPr="003D42D9">
        <w:rPr>
          <w:rFonts w:asciiTheme="majorBidi" w:hAnsiTheme="majorBidi" w:cstheme="majorBidi"/>
          <w:lang w:val="en-US"/>
        </w:rPr>
        <w:t>Yurdakoc</w:t>
      </w:r>
      <w:proofErr w:type="spellEnd"/>
      <w:r w:rsidRPr="003D42D9">
        <w:rPr>
          <w:rFonts w:asciiTheme="majorBidi" w:hAnsiTheme="majorBidi" w:cstheme="majorBidi"/>
          <w:lang w:val="en-US"/>
        </w:rPr>
        <w:t>-</w:t>
      </w: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  <w:r w:rsidRPr="003D42D9">
        <w:rPr>
          <w:rFonts w:asciiTheme="majorBidi" w:hAnsiTheme="majorBidi" w:cstheme="majorBidi"/>
          <w:lang w:val="en-US"/>
        </w:rPr>
        <w:t xml:space="preserve">Sorption of boron by invasive marine </w:t>
      </w:r>
      <w:proofErr w:type="gramStart"/>
      <w:r w:rsidRPr="003D42D9">
        <w:rPr>
          <w:rFonts w:asciiTheme="majorBidi" w:hAnsiTheme="majorBidi" w:cstheme="majorBidi"/>
          <w:lang w:val="en-US"/>
        </w:rPr>
        <w:t>seaweed :</w:t>
      </w:r>
      <w:proofErr w:type="gramEnd"/>
      <w:r w:rsidRPr="003D42D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D42D9">
        <w:rPr>
          <w:rFonts w:asciiTheme="majorBidi" w:hAnsiTheme="majorBidi" w:cstheme="majorBidi"/>
          <w:lang w:val="en-US"/>
        </w:rPr>
        <w:t>Caulerpa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D42D9">
        <w:rPr>
          <w:rFonts w:asciiTheme="majorBidi" w:hAnsiTheme="majorBidi" w:cstheme="majorBidi"/>
          <w:lang w:val="en-US"/>
        </w:rPr>
        <w:t>racemosa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D42D9">
        <w:rPr>
          <w:rFonts w:asciiTheme="majorBidi" w:hAnsiTheme="majorBidi" w:cstheme="majorBidi"/>
          <w:lang w:val="en-US"/>
        </w:rPr>
        <w:t>var.cylindracea</w:t>
      </w:r>
      <w:proofErr w:type="spellEnd"/>
      <w:r w:rsidRPr="003D42D9">
        <w:rPr>
          <w:rFonts w:asciiTheme="majorBidi" w:hAnsiTheme="majorBidi" w:cstheme="majorBidi"/>
          <w:lang w:val="en-US"/>
        </w:rPr>
        <w:t>. Chem. Eng. J. 150, 385-390.</w:t>
      </w: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  <w:r w:rsidRPr="003D42D9">
        <w:rPr>
          <w:rFonts w:asciiTheme="majorBidi" w:hAnsiTheme="majorBidi" w:cstheme="majorBidi"/>
          <w:lang w:val="en-US"/>
        </w:rPr>
        <w:t xml:space="preserve">. A. </w:t>
      </w:r>
      <w:proofErr w:type="spellStart"/>
      <w:r w:rsidRPr="003D42D9">
        <w:rPr>
          <w:rFonts w:asciiTheme="majorBidi" w:hAnsiTheme="majorBidi" w:cstheme="majorBidi"/>
          <w:lang w:val="en-US"/>
        </w:rPr>
        <w:t>Hanafi</w:t>
      </w:r>
      <w:proofErr w:type="spellEnd"/>
      <w:r w:rsidRPr="003D42D9">
        <w:rPr>
          <w:rFonts w:asciiTheme="majorBidi" w:hAnsiTheme="majorBidi" w:cstheme="majorBidi"/>
          <w:lang w:val="en-US"/>
        </w:rPr>
        <w:t>- 2010. Adsorption of cesium, thallium,</w:t>
      </w: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3D42D9">
        <w:rPr>
          <w:rFonts w:asciiTheme="majorBidi" w:hAnsiTheme="majorBidi" w:cstheme="majorBidi"/>
          <w:lang w:val="en-US"/>
        </w:rPr>
        <w:t>strontiumand</w:t>
      </w:r>
      <w:proofErr w:type="spellEnd"/>
      <w:proofErr w:type="gramEnd"/>
      <w:r w:rsidRPr="003D42D9">
        <w:rPr>
          <w:rFonts w:asciiTheme="majorBidi" w:hAnsiTheme="majorBidi" w:cstheme="majorBidi"/>
          <w:lang w:val="en-US"/>
        </w:rPr>
        <w:t xml:space="preserve"> cobalt </w:t>
      </w:r>
      <w:proofErr w:type="spellStart"/>
      <w:r w:rsidRPr="003D42D9">
        <w:rPr>
          <w:rFonts w:asciiTheme="majorBidi" w:hAnsiTheme="majorBidi" w:cstheme="majorBidi"/>
          <w:lang w:val="en-US"/>
        </w:rPr>
        <w:t>radionuclides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using activated carbon. Int. J. Mol. Sci. 4, 292-300.</w:t>
      </w: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  <w:r w:rsidRPr="003D42D9">
        <w:rPr>
          <w:rFonts w:asciiTheme="majorBidi" w:hAnsiTheme="majorBidi" w:cstheme="majorBidi"/>
          <w:lang w:val="en-US"/>
        </w:rPr>
        <w:t xml:space="preserve">. T. </w:t>
      </w:r>
      <w:proofErr w:type="spellStart"/>
      <w:r w:rsidRPr="003D42D9">
        <w:rPr>
          <w:rFonts w:asciiTheme="majorBidi" w:hAnsiTheme="majorBidi" w:cstheme="majorBidi"/>
          <w:lang w:val="en-US"/>
        </w:rPr>
        <w:t>Shahwan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D. </w:t>
      </w:r>
      <w:proofErr w:type="spellStart"/>
      <w:r w:rsidRPr="003D42D9">
        <w:rPr>
          <w:rFonts w:asciiTheme="majorBidi" w:hAnsiTheme="majorBidi" w:cstheme="majorBidi"/>
          <w:lang w:val="en-US"/>
        </w:rPr>
        <w:t>Akar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and A.E. </w:t>
      </w:r>
      <w:proofErr w:type="spellStart"/>
      <w:r w:rsidRPr="003D42D9">
        <w:rPr>
          <w:rFonts w:asciiTheme="majorBidi" w:hAnsiTheme="majorBidi" w:cstheme="majorBidi"/>
          <w:lang w:val="en-US"/>
        </w:rPr>
        <w:t>Eroglu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- 2005. </w:t>
      </w:r>
      <w:proofErr w:type="gramStart"/>
      <w:r w:rsidRPr="003D42D9">
        <w:rPr>
          <w:rFonts w:asciiTheme="majorBidi" w:hAnsiTheme="majorBidi" w:cstheme="majorBidi"/>
          <w:lang w:val="en-US"/>
        </w:rPr>
        <w:t xml:space="preserve">Physicochemical characterization of the retardation of aqueous Cs+ ions by natural </w:t>
      </w:r>
      <w:proofErr w:type="spellStart"/>
      <w:r w:rsidRPr="003D42D9">
        <w:rPr>
          <w:rFonts w:asciiTheme="majorBidi" w:hAnsiTheme="majorBidi" w:cstheme="majorBidi"/>
          <w:lang w:val="en-US"/>
        </w:rPr>
        <w:t>kaolinite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and </w:t>
      </w:r>
      <w:proofErr w:type="spellStart"/>
      <w:r w:rsidRPr="003D42D9">
        <w:rPr>
          <w:rFonts w:asciiTheme="majorBidi" w:hAnsiTheme="majorBidi" w:cstheme="majorBidi"/>
          <w:lang w:val="en-US"/>
        </w:rPr>
        <w:t>clinoptilolite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minerals.</w:t>
      </w:r>
      <w:proofErr w:type="gramEnd"/>
      <w:r w:rsidRPr="003D42D9">
        <w:rPr>
          <w:rFonts w:asciiTheme="majorBidi" w:hAnsiTheme="majorBidi" w:cstheme="majorBidi"/>
          <w:lang w:val="en-US"/>
        </w:rPr>
        <w:t xml:space="preserve"> J. Colloid Interface Sci. 285, 9-17.</w:t>
      </w:r>
    </w:p>
    <w:p w:rsidR="003D42D9" w:rsidRPr="003D42D9" w:rsidRDefault="003D42D9" w:rsidP="003D42D9">
      <w:pPr>
        <w:rPr>
          <w:rFonts w:asciiTheme="majorBidi" w:hAnsiTheme="majorBidi" w:cstheme="majorBidi"/>
          <w:lang w:val="en-US"/>
        </w:rPr>
      </w:pPr>
      <w:r w:rsidRPr="003D42D9">
        <w:rPr>
          <w:rFonts w:asciiTheme="majorBidi" w:hAnsiTheme="majorBidi" w:cstheme="majorBidi"/>
          <w:lang w:val="en-US"/>
        </w:rPr>
        <w:t xml:space="preserve">. D. Lu, Q. Cao, X. Cao, and F. </w:t>
      </w:r>
      <w:proofErr w:type="spellStart"/>
      <w:r w:rsidRPr="003D42D9">
        <w:rPr>
          <w:rFonts w:asciiTheme="majorBidi" w:hAnsiTheme="majorBidi" w:cstheme="majorBidi"/>
          <w:lang w:val="en-US"/>
        </w:rPr>
        <w:t>Luo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- 2009. Removal of </w:t>
      </w:r>
      <w:proofErr w:type="spellStart"/>
      <w:proofErr w:type="gramStart"/>
      <w:r w:rsidRPr="003D42D9">
        <w:rPr>
          <w:rFonts w:asciiTheme="majorBidi" w:hAnsiTheme="majorBidi" w:cstheme="majorBidi"/>
          <w:lang w:val="en-US"/>
        </w:rPr>
        <w:t>Pb</w:t>
      </w:r>
      <w:proofErr w:type="spellEnd"/>
      <w:r w:rsidRPr="003D42D9">
        <w:rPr>
          <w:rFonts w:asciiTheme="majorBidi" w:hAnsiTheme="majorBidi" w:cstheme="majorBidi"/>
          <w:lang w:val="en-US"/>
        </w:rPr>
        <w:t>(</w:t>
      </w:r>
      <w:proofErr w:type="gramEnd"/>
      <w:r w:rsidRPr="003D42D9">
        <w:rPr>
          <w:rFonts w:asciiTheme="majorBidi" w:hAnsiTheme="majorBidi" w:cstheme="majorBidi"/>
          <w:lang w:val="en-US"/>
        </w:rPr>
        <w:t xml:space="preserve">II) using the modified lawny grass: Mechanism, kinetics, equilibrium and thermodynamic studies. J. Hazard. </w:t>
      </w:r>
      <w:proofErr w:type="gramStart"/>
      <w:r w:rsidRPr="003D42D9">
        <w:rPr>
          <w:rFonts w:asciiTheme="majorBidi" w:hAnsiTheme="majorBidi" w:cstheme="majorBidi"/>
          <w:lang w:val="en-US"/>
        </w:rPr>
        <w:t>Mater.</w:t>
      </w:r>
      <w:proofErr w:type="gramEnd"/>
      <w:r w:rsidRPr="003D42D9">
        <w:rPr>
          <w:rFonts w:asciiTheme="majorBidi" w:hAnsiTheme="majorBidi" w:cstheme="majorBidi"/>
          <w:lang w:val="en-US"/>
        </w:rPr>
        <w:t xml:space="preserve"> 166, 239-247.</w:t>
      </w:r>
    </w:p>
    <w:p w:rsidR="003D42D9" w:rsidRPr="003D42D9" w:rsidRDefault="003D42D9" w:rsidP="003D42D9">
      <w:pPr>
        <w:rPr>
          <w:rFonts w:asciiTheme="majorBidi" w:hAnsiTheme="majorBidi" w:cstheme="majorBidi"/>
        </w:rPr>
      </w:pPr>
      <w:r w:rsidRPr="003D42D9">
        <w:rPr>
          <w:rFonts w:asciiTheme="majorBidi" w:hAnsiTheme="majorBidi" w:cstheme="majorBidi"/>
          <w:lang w:val="en-US"/>
        </w:rPr>
        <w:t xml:space="preserve">. A. </w:t>
      </w:r>
      <w:proofErr w:type="spellStart"/>
      <w:r w:rsidRPr="003D42D9">
        <w:rPr>
          <w:rFonts w:asciiTheme="majorBidi" w:hAnsiTheme="majorBidi" w:cstheme="majorBidi"/>
          <w:lang w:val="en-US"/>
        </w:rPr>
        <w:t>Behnamfard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and M. M. </w:t>
      </w:r>
      <w:proofErr w:type="spellStart"/>
      <w:r w:rsidRPr="003D42D9">
        <w:rPr>
          <w:rFonts w:asciiTheme="majorBidi" w:hAnsiTheme="majorBidi" w:cstheme="majorBidi"/>
          <w:lang w:val="en-US"/>
        </w:rPr>
        <w:t>Salarirad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- 2009. </w:t>
      </w:r>
      <w:proofErr w:type="gramStart"/>
      <w:r w:rsidRPr="003D42D9">
        <w:rPr>
          <w:rFonts w:asciiTheme="majorBidi" w:hAnsiTheme="majorBidi" w:cstheme="majorBidi"/>
          <w:lang w:val="en-US"/>
        </w:rPr>
        <w:t>Equilibrium and kinetic studies on free cyanide adsorption from aqueous solution by activated carbon.</w:t>
      </w:r>
      <w:proofErr w:type="gramEnd"/>
      <w:r w:rsidRPr="003D42D9">
        <w:rPr>
          <w:rFonts w:asciiTheme="majorBidi" w:hAnsiTheme="majorBidi" w:cstheme="majorBidi"/>
          <w:lang w:val="en-US"/>
        </w:rPr>
        <w:t xml:space="preserve"> </w:t>
      </w:r>
      <w:r w:rsidRPr="003D42D9">
        <w:rPr>
          <w:rFonts w:asciiTheme="majorBidi" w:hAnsiTheme="majorBidi" w:cstheme="majorBidi"/>
        </w:rPr>
        <w:t xml:space="preserve">J. </w:t>
      </w:r>
      <w:proofErr w:type="spellStart"/>
      <w:r w:rsidRPr="003D42D9">
        <w:rPr>
          <w:rFonts w:asciiTheme="majorBidi" w:hAnsiTheme="majorBidi" w:cstheme="majorBidi"/>
        </w:rPr>
        <w:t>Hazard</w:t>
      </w:r>
      <w:proofErr w:type="spellEnd"/>
      <w:r w:rsidRPr="003D42D9">
        <w:rPr>
          <w:rFonts w:asciiTheme="majorBidi" w:hAnsiTheme="majorBidi" w:cstheme="majorBidi"/>
        </w:rPr>
        <w:t>. Mater. 1, 127-133.</w:t>
      </w:r>
    </w:p>
    <w:p w:rsidR="008C0B0D" w:rsidRPr="003D42D9" w:rsidRDefault="003D42D9" w:rsidP="003D42D9">
      <w:pPr>
        <w:rPr>
          <w:rFonts w:asciiTheme="majorBidi" w:hAnsiTheme="majorBidi" w:cstheme="majorBidi"/>
        </w:rPr>
      </w:pPr>
      <w:r w:rsidRPr="003D42D9">
        <w:rPr>
          <w:rFonts w:asciiTheme="majorBidi" w:hAnsiTheme="majorBidi" w:cstheme="majorBidi"/>
          <w:lang w:val="en-US"/>
        </w:rPr>
        <w:t xml:space="preserve">. S. V </w:t>
      </w:r>
      <w:proofErr w:type="spellStart"/>
      <w:r w:rsidRPr="003D42D9">
        <w:rPr>
          <w:rFonts w:asciiTheme="majorBidi" w:hAnsiTheme="majorBidi" w:cstheme="majorBidi"/>
          <w:lang w:val="en-US"/>
        </w:rPr>
        <w:t>Bhat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J. S. </w:t>
      </w:r>
      <w:proofErr w:type="spellStart"/>
      <w:r w:rsidRPr="003D42D9">
        <w:rPr>
          <w:rFonts w:asciiTheme="majorBidi" w:hAnsiTheme="majorBidi" w:cstheme="majorBidi"/>
          <w:lang w:val="en-US"/>
        </w:rPr>
        <w:t>Melo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B. B. </w:t>
      </w:r>
      <w:proofErr w:type="spellStart"/>
      <w:r w:rsidRPr="003D42D9">
        <w:rPr>
          <w:rFonts w:asciiTheme="majorBidi" w:hAnsiTheme="majorBidi" w:cstheme="majorBidi"/>
          <w:lang w:val="en-US"/>
        </w:rPr>
        <w:t>Chaugule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, and S. F. </w:t>
      </w:r>
      <w:proofErr w:type="spellStart"/>
      <w:r w:rsidRPr="003D42D9">
        <w:rPr>
          <w:rFonts w:asciiTheme="majorBidi" w:hAnsiTheme="majorBidi" w:cstheme="majorBidi"/>
          <w:lang w:val="en-US"/>
        </w:rPr>
        <w:t>D’Souza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- 2008. </w:t>
      </w:r>
      <w:proofErr w:type="spellStart"/>
      <w:proofErr w:type="gramStart"/>
      <w:r w:rsidRPr="003D42D9">
        <w:rPr>
          <w:rFonts w:asciiTheme="majorBidi" w:hAnsiTheme="majorBidi" w:cstheme="majorBidi"/>
          <w:lang w:val="en-US"/>
        </w:rPr>
        <w:t>Biosorption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characteristics of uranium (VI) from aqueous medium onto </w:t>
      </w:r>
      <w:proofErr w:type="spellStart"/>
      <w:r w:rsidRPr="003D42D9">
        <w:rPr>
          <w:rFonts w:asciiTheme="majorBidi" w:hAnsiTheme="majorBidi" w:cstheme="majorBidi"/>
          <w:lang w:val="en-US"/>
        </w:rPr>
        <w:t>Catenella</w:t>
      </w:r>
      <w:proofErr w:type="spellEnd"/>
      <w:r w:rsidRPr="003D42D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D42D9">
        <w:rPr>
          <w:rFonts w:asciiTheme="majorBidi" w:hAnsiTheme="majorBidi" w:cstheme="majorBidi"/>
          <w:lang w:val="en-US"/>
        </w:rPr>
        <w:t>repens</w:t>
      </w:r>
      <w:proofErr w:type="spellEnd"/>
      <w:proofErr w:type="gramEnd"/>
      <w:r w:rsidRPr="003D42D9">
        <w:rPr>
          <w:rFonts w:asciiTheme="majorBidi" w:hAnsiTheme="majorBidi" w:cstheme="majorBidi"/>
          <w:lang w:val="en-US"/>
        </w:rPr>
        <w:t xml:space="preserve">, a red alga. </w:t>
      </w:r>
      <w:r w:rsidRPr="003D42D9">
        <w:rPr>
          <w:rFonts w:asciiTheme="majorBidi" w:hAnsiTheme="majorBidi" w:cstheme="majorBidi"/>
        </w:rPr>
        <w:t xml:space="preserve">J. </w:t>
      </w:r>
      <w:proofErr w:type="spellStart"/>
      <w:r w:rsidRPr="003D42D9">
        <w:rPr>
          <w:rFonts w:asciiTheme="majorBidi" w:hAnsiTheme="majorBidi" w:cstheme="majorBidi"/>
        </w:rPr>
        <w:t>Hazard</w:t>
      </w:r>
      <w:proofErr w:type="spellEnd"/>
      <w:r w:rsidRPr="003D42D9">
        <w:rPr>
          <w:rFonts w:asciiTheme="majorBidi" w:hAnsiTheme="majorBidi" w:cstheme="majorBidi"/>
        </w:rPr>
        <w:t>. Mater. 158, 628-635.</w:t>
      </w:r>
    </w:p>
    <w:sectPr w:rsidR="008C0B0D" w:rsidRPr="003D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D42D9"/>
    <w:rsid w:val="003D42D9"/>
    <w:rsid w:val="008C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2020-01-26T07:46:00Z</dcterms:created>
  <dcterms:modified xsi:type="dcterms:W3CDTF">2020-01-26T07:46:00Z</dcterms:modified>
</cp:coreProperties>
</file>